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B77F07" w:rsidRDefault="002F7CC0" w:rsidP="002F7CC0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2F7CC0" w:rsidRDefault="002F7CC0" w:rsidP="002F7CC0">
      <w:pPr>
        <w:jc w:val="center"/>
        <w:rPr>
          <w:b/>
          <w:sz w:val="22"/>
          <w:szCs w:val="22"/>
        </w:rPr>
      </w:pPr>
    </w:p>
    <w:p w:rsidR="00B77F07" w:rsidRPr="00B77F07" w:rsidRDefault="00B77F07" w:rsidP="002F7CC0">
      <w:pPr>
        <w:jc w:val="center"/>
        <w:rPr>
          <w:b/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  <w:t xml:space="preserve">Mesto Tvrdošín /ďalej len „prenajímateľ“/ 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</w:p>
    <w:p w:rsidR="00F22901" w:rsidRPr="006F473A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  <w:r w:rsidRPr="006F473A">
        <w:rPr>
          <w:b/>
          <w:sz w:val="22"/>
          <w:szCs w:val="22"/>
        </w:rPr>
        <w:t>Nájomca</w:t>
      </w:r>
      <w:r w:rsidRPr="006F473A">
        <w:rPr>
          <w:sz w:val="22"/>
          <w:szCs w:val="22"/>
        </w:rPr>
        <w:t>:</w:t>
      </w:r>
      <w:r w:rsidRPr="006F473A">
        <w:rPr>
          <w:sz w:val="22"/>
          <w:szCs w:val="22"/>
        </w:rPr>
        <w:tab/>
        <w:t xml:space="preserve">Jozef </w:t>
      </w:r>
      <w:proofErr w:type="spellStart"/>
      <w:r w:rsidRPr="006F473A">
        <w:rPr>
          <w:sz w:val="22"/>
          <w:szCs w:val="22"/>
        </w:rPr>
        <w:t>Kopta</w:t>
      </w:r>
      <w:proofErr w:type="spellEnd"/>
      <w:r w:rsidRPr="006F473A">
        <w:rPr>
          <w:sz w:val="22"/>
          <w:szCs w:val="22"/>
        </w:rPr>
        <w:t xml:space="preserve"> ORION /ďalej len „nájomca“/</w:t>
      </w:r>
    </w:p>
    <w:p w:rsidR="00F22901" w:rsidRPr="006F473A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  <w:r w:rsidRPr="006F473A">
        <w:rPr>
          <w:sz w:val="22"/>
          <w:szCs w:val="22"/>
        </w:rPr>
        <w:t>Sídlo:</w:t>
      </w:r>
      <w:r w:rsidRPr="006F473A">
        <w:rPr>
          <w:sz w:val="22"/>
          <w:szCs w:val="22"/>
        </w:rPr>
        <w:tab/>
        <w:t>Medvedzie 147/28-18, 027 44 Tvrdošín</w:t>
      </w:r>
    </w:p>
    <w:p w:rsidR="00F22901" w:rsidRPr="006F473A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  <w:r w:rsidRPr="006F473A">
        <w:rPr>
          <w:sz w:val="22"/>
          <w:szCs w:val="22"/>
        </w:rPr>
        <w:t>IČO:</w:t>
      </w:r>
      <w:r w:rsidRPr="006F473A">
        <w:rPr>
          <w:sz w:val="22"/>
          <w:szCs w:val="22"/>
        </w:rPr>
        <w:tab/>
        <w:t>17810884</w:t>
      </w:r>
    </w:p>
    <w:p w:rsidR="00F22901" w:rsidRPr="006F473A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  <w:r w:rsidRPr="006F473A">
        <w:rPr>
          <w:sz w:val="22"/>
          <w:szCs w:val="22"/>
        </w:rPr>
        <w:t>DIČ:</w:t>
      </w:r>
      <w:r w:rsidRPr="006F473A">
        <w:rPr>
          <w:sz w:val="22"/>
          <w:szCs w:val="22"/>
        </w:rPr>
        <w:tab/>
        <w:t>1021485584</w:t>
      </w:r>
    </w:p>
    <w:p w:rsidR="00F22901" w:rsidRPr="006F473A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  <w:r w:rsidRPr="006F473A">
        <w:rPr>
          <w:sz w:val="22"/>
          <w:szCs w:val="22"/>
        </w:rPr>
        <w:t>IBAN:</w:t>
      </w:r>
      <w:r w:rsidRPr="006F473A">
        <w:rPr>
          <w:sz w:val="22"/>
          <w:szCs w:val="22"/>
        </w:rPr>
        <w:tab/>
        <w:t>SK30 0900 0000 0000 5419 9668</w:t>
      </w:r>
    </w:p>
    <w:p w:rsidR="00F22901" w:rsidRDefault="00F22901" w:rsidP="00F22901">
      <w:pPr>
        <w:tabs>
          <w:tab w:val="left" w:pos="1843"/>
        </w:tabs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2F7CC0" w:rsidRPr="00B77F07" w:rsidRDefault="002F7CC0" w:rsidP="002F7CC0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B77F07" w:rsidP="002F7CC0">
      <w:pPr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F7CC0" w:rsidRPr="00B77F07">
        <w:rPr>
          <w:sz w:val="22"/>
          <w:szCs w:val="22"/>
        </w:rPr>
        <w:t>na základe Zmluvy o</w:t>
      </w:r>
      <w:r w:rsidR="008271BD">
        <w:rPr>
          <w:sz w:val="22"/>
          <w:szCs w:val="22"/>
        </w:rPr>
        <w:t> </w:t>
      </w:r>
      <w:r w:rsidR="002F7CC0" w:rsidRPr="00B77F07">
        <w:rPr>
          <w:sz w:val="22"/>
          <w:szCs w:val="22"/>
        </w:rPr>
        <w:t>nájme</w:t>
      </w:r>
      <w:r w:rsidR="008271BD">
        <w:rPr>
          <w:sz w:val="22"/>
          <w:szCs w:val="22"/>
        </w:rPr>
        <w:t xml:space="preserve"> nebytových priestorov</w:t>
      </w:r>
      <w:r w:rsidR="009118B8">
        <w:rPr>
          <w:sz w:val="22"/>
          <w:szCs w:val="22"/>
        </w:rPr>
        <w:t xml:space="preserve"> č. </w:t>
      </w:r>
      <w:r w:rsidR="00AA1CB7">
        <w:rPr>
          <w:sz w:val="22"/>
          <w:szCs w:val="22"/>
        </w:rPr>
        <w:t>0</w:t>
      </w:r>
      <w:r w:rsidR="00F22901">
        <w:rPr>
          <w:sz w:val="22"/>
          <w:szCs w:val="22"/>
        </w:rPr>
        <w:t>3</w:t>
      </w:r>
      <w:r w:rsidR="00BA7971">
        <w:rPr>
          <w:sz w:val="22"/>
          <w:szCs w:val="22"/>
        </w:rPr>
        <w:t>/201</w:t>
      </w:r>
      <w:r w:rsidR="00AA1CB7">
        <w:rPr>
          <w:sz w:val="22"/>
          <w:szCs w:val="22"/>
        </w:rPr>
        <w:t>6</w:t>
      </w:r>
      <w:r w:rsidR="00514E6F">
        <w:rPr>
          <w:sz w:val="22"/>
          <w:szCs w:val="22"/>
        </w:rPr>
        <w:t>-</w:t>
      </w:r>
      <w:r w:rsidR="00AA1CB7">
        <w:rPr>
          <w:sz w:val="22"/>
          <w:szCs w:val="22"/>
        </w:rPr>
        <w:t>INÉ</w:t>
      </w:r>
      <w:r w:rsidR="002F7CC0" w:rsidRPr="00B77F07">
        <w:rPr>
          <w:sz w:val="22"/>
          <w:szCs w:val="22"/>
        </w:rPr>
        <w:t xml:space="preserve"> z</w:t>
      </w:r>
      <w:r w:rsidR="009118B8">
        <w:rPr>
          <w:sz w:val="22"/>
          <w:szCs w:val="22"/>
        </w:rPr>
        <w:t>o dňa </w:t>
      </w:r>
      <w:r w:rsidR="00AA1CB7">
        <w:rPr>
          <w:sz w:val="22"/>
          <w:szCs w:val="22"/>
        </w:rPr>
        <w:t>28.12</w:t>
      </w:r>
      <w:r w:rsidR="00F07878">
        <w:rPr>
          <w:sz w:val="22"/>
          <w:szCs w:val="22"/>
        </w:rPr>
        <w:t>.201</w:t>
      </w:r>
      <w:r w:rsidR="00AA1CB7">
        <w:rPr>
          <w:sz w:val="22"/>
          <w:szCs w:val="22"/>
        </w:rPr>
        <w:t>5</w:t>
      </w:r>
      <w:r w:rsidR="00514E6F">
        <w:rPr>
          <w:sz w:val="22"/>
          <w:szCs w:val="22"/>
        </w:rPr>
        <w:t xml:space="preserve"> (ďalej „Zmluva“)</w:t>
      </w:r>
      <w:r w:rsidR="002F7CC0" w:rsidRPr="00B77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uzavretej s prenajímateľom na dobu </w:t>
      </w:r>
      <w:r w:rsidR="002F7CC0" w:rsidRPr="00B77F07">
        <w:rPr>
          <w:sz w:val="22"/>
          <w:szCs w:val="22"/>
        </w:rPr>
        <w:t>určitú do</w:t>
      </w:r>
      <w:r w:rsidR="009118B8">
        <w:rPr>
          <w:sz w:val="22"/>
          <w:szCs w:val="22"/>
        </w:rPr>
        <w:t xml:space="preserve"> 31.12</w:t>
      </w:r>
      <w:r w:rsidR="00095DAD">
        <w:rPr>
          <w:sz w:val="22"/>
          <w:szCs w:val="22"/>
        </w:rPr>
        <w:t>.20</w:t>
      </w:r>
      <w:r w:rsidR="00AA1CB7">
        <w:rPr>
          <w:sz w:val="22"/>
          <w:szCs w:val="22"/>
        </w:rPr>
        <w:t>20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užíva ako nájomca nebytový</w:t>
      </w:r>
      <w:r w:rsidR="00AA1CB7">
        <w:rPr>
          <w:sz w:val="22"/>
          <w:szCs w:val="22"/>
        </w:rPr>
        <w:t xml:space="preserve"> priestor – </w:t>
      </w:r>
      <w:r w:rsidR="00F22901" w:rsidRPr="006F473A">
        <w:rPr>
          <w:sz w:val="22"/>
          <w:szCs w:val="22"/>
        </w:rPr>
        <w:t xml:space="preserve">objekt vybavenosti na termálnom kúpalisku Oravice postavený na pozemku C-KN parcela č. 12309 v </w:t>
      </w:r>
      <w:proofErr w:type="spellStart"/>
      <w:r w:rsidR="00F22901" w:rsidRPr="006F473A">
        <w:rPr>
          <w:sz w:val="22"/>
          <w:szCs w:val="22"/>
        </w:rPr>
        <w:t>k.ú</w:t>
      </w:r>
      <w:proofErr w:type="spellEnd"/>
      <w:r w:rsidR="00F22901" w:rsidRPr="006F473A">
        <w:rPr>
          <w:sz w:val="22"/>
          <w:szCs w:val="22"/>
        </w:rPr>
        <w:t xml:space="preserve">. Oravice (Tvrdošín). Vlastníctvo prenajímateľa k uvedenej nehnuteľnosti je zapísané v katastri </w:t>
      </w:r>
      <w:r w:rsidR="00F22901">
        <w:rPr>
          <w:sz w:val="22"/>
          <w:szCs w:val="22"/>
        </w:rPr>
        <w:t>nehnuteľností</w:t>
      </w:r>
      <w:r w:rsidR="00F22901" w:rsidRPr="006F473A">
        <w:rPr>
          <w:sz w:val="22"/>
          <w:szCs w:val="22"/>
        </w:rPr>
        <w:t xml:space="preserve"> katastrálne územie Oravice, na liste vlastníctva č. 2371.</w:t>
      </w:r>
      <w:r w:rsidR="002F7CC0" w:rsidRPr="00B77F07">
        <w:rPr>
          <w:sz w:val="22"/>
          <w:szCs w:val="22"/>
        </w:rPr>
        <w:t xml:space="preserve">  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2F7CC0" w:rsidP="002F7CC0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2F7CC0" w:rsidRPr="00B77F07" w:rsidRDefault="002F7CC0" w:rsidP="002F7CC0">
      <w:pPr>
        <w:pStyle w:val="Zkladntext2"/>
        <w:rPr>
          <w:sz w:val="22"/>
          <w:szCs w:val="22"/>
        </w:rPr>
      </w:pPr>
    </w:p>
    <w:p w:rsidR="002F7CC0" w:rsidRDefault="002F7CC0" w:rsidP="002F7CC0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>Nájom nebytového priestoru uvedeného v</w:t>
      </w:r>
      <w:r w:rsidR="00514E6F" w:rsidRPr="00BA7971">
        <w:rPr>
          <w:sz w:val="22"/>
          <w:szCs w:val="22"/>
        </w:rPr>
        <w:t> </w:t>
      </w:r>
      <w:r w:rsidRPr="00BA7971">
        <w:rPr>
          <w:sz w:val="22"/>
          <w:szCs w:val="22"/>
        </w:rPr>
        <w:t>článku</w:t>
      </w:r>
      <w:r w:rsidR="00514E6F" w:rsidRPr="00BA7971">
        <w:rPr>
          <w:sz w:val="22"/>
          <w:szCs w:val="22"/>
        </w:rPr>
        <w:t xml:space="preserve"> I.</w:t>
      </w:r>
      <w:r w:rsidR="00095DAD" w:rsidRPr="00BA7971">
        <w:rPr>
          <w:sz w:val="22"/>
          <w:szCs w:val="22"/>
        </w:rPr>
        <w:t xml:space="preserve"> </w:t>
      </w:r>
      <w:r w:rsidR="00283B22" w:rsidRPr="00BA7971">
        <w:rPr>
          <w:sz w:val="22"/>
          <w:szCs w:val="22"/>
        </w:rPr>
        <w:t>s</w:t>
      </w:r>
      <w:r w:rsidR="00063ED0" w:rsidRPr="00BA7971">
        <w:rPr>
          <w:sz w:val="22"/>
          <w:szCs w:val="22"/>
        </w:rPr>
        <w:t xml:space="preserve">končí dňom </w:t>
      </w:r>
      <w:r w:rsidR="0091743E">
        <w:rPr>
          <w:sz w:val="22"/>
          <w:szCs w:val="22"/>
        </w:rPr>
        <w:t>17</w:t>
      </w:r>
      <w:r w:rsidR="00953008" w:rsidRPr="00BA7971">
        <w:rPr>
          <w:sz w:val="22"/>
          <w:szCs w:val="22"/>
        </w:rPr>
        <w:t>.</w:t>
      </w:r>
      <w:r w:rsidR="00F07878">
        <w:rPr>
          <w:sz w:val="22"/>
          <w:szCs w:val="22"/>
        </w:rPr>
        <w:t xml:space="preserve"> </w:t>
      </w:r>
      <w:r w:rsidR="00F22901">
        <w:rPr>
          <w:sz w:val="22"/>
          <w:szCs w:val="22"/>
        </w:rPr>
        <w:t>marca</w:t>
      </w:r>
      <w:r w:rsidR="00BA7971" w:rsidRPr="00BA7971">
        <w:rPr>
          <w:sz w:val="22"/>
          <w:szCs w:val="22"/>
        </w:rPr>
        <w:t xml:space="preserve"> 201</w:t>
      </w:r>
      <w:r w:rsidR="00AA1CB7">
        <w:rPr>
          <w:sz w:val="22"/>
          <w:szCs w:val="22"/>
        </w:rPr>
        <w:t>6</w:t>
      </w:r>
      <w:r w:rsidR="00283B22" w:rsidRPr="00BA7971">
        <w:rPr>
          <w:sz w:val="22"/>
          <w:szCs w:val="22"/>
        </w:rPr>
        <w:t xml:space="preserve">, na základe </w:t>
      </w:r>
      <w:r w:rsidR="009A4A42" w:rsidRPr="00BA7971">
        <w:rPr>
          <w:sz w:val="22"/>
          <w:szCs w:val="22"/>
        </w:rPr>
        <w:t xml:space="preserve">Žiadosti o ukončenie </w:t>
      </w:r>
      <w:r w:rsidR="000A2203" w:rsidRPr="00BA7971">
        <w:rPr>
          <w:sz w:val="22"/>
          <w:szCs w:val="22"/>
        </w:rPr>
        <w:t>nájomnej zmluv</w:t>
      </w:r>
      <w:r w:rsidR="00BA7971" w:rsidRPr="00BA7971">
        <w:rPr>
          <w:sz w:val="22"/>
          <w:szCs w:val="22"/>
        </w:rPr>
        <w:t>y</w:t>
      </w:r>
      <w:r w:rsidR="00F07878">
        <w:rPr>
          <w:sz w:val="22"/>
          <w:szCs w:val="22"/>
        </w:rPr>
        <w:t>.</w:t>
      </w:r>
    </w:p>
    <w:p w:rsidR="00BA7971" w:rsidRPr="00BA7971" w:rsidRDefault="00BA7971" w:rsidP="00BA7971">
      <w:pPr>
        <w:pStyle w:val="Zkladntext2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2F7CC0" w:rsidRPr="00B77F07" w:rsidRDefault="002F7CC0" w:rsidP="002F7CC0">
      <w:pPr>
        <w:rPr>
          <w:sz w:val="22"/>
          <w:szCs w:val="22"/>
        </w:rPr>
      </w:pPr>
    </w:p>
    <w:p w:rsidR="002F7CC0" w:rsidRPr="00B77F07" w:rsidRDefault="002F7CC0" w:rsidP="002F7CC0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2F7CC0" w:rsidRPr="00B77F07" w:rsidRDefault="002F7CC0" w:rsidP="002F7CC0"/>
    <w:p w:rsidR="002F7CC0" w:rsidRPr="00B77F07" w:rsidRDefault="002F7CC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 w:rsidR="009E5297">
        <w:rPr>
          <w:sz w:val="22"/>
          <w:szCs w:val="22"/>
        </w:rPr>
        <w:t>tor uvedený v článku I. v stave spôsobilom k užívaniu</w:t>
      </w:r>
      <w:r w:rsidR="005A415C">
        <w:rPr>
          <w:sz w:val="22"/>
          <w:szCs w:val="22"/>
        </w:rPr>
        <w:t>.</w:t>
      </w:r>
    </w:p>
    <w:p w:rsidR="00F22901" w:rsidRDefault="00063ED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Nájomca zaplatí</w:t>
      </w:r>
      <w:r w:rsidR="002F7CC0" w:rsidRPr="00B77F07">
        <w:rPr>
          <w:sz w:val="22"/>
          <w:szCs w:val="22"/>
        </w:rPr>
        <w:t xml:space="preserve"> </w:t>
      </w:r>
      <w:r w:rsidR="006B3F10">
        <w:rPr>
          <w:sz w:val="22"/>
          <w:szCs w:val="22"/>
        </w:rPr>
        <w:t>prenajímateľovi</w:t>
      </w:r>
      <w:r w:rsidR="002F7CC0" w:rsidRPr="00B77F07">
        <w:rPr>
          <w:sz w:val="22"/>
          <w:szCs w:val="22"/>
        </w:rPr>
        <w:t xml:space="preserve"> nájomné a </w:t>
      </w:r>
      <w:r w:rsidR="005A415C">
        <w:rPr>
          <w:sz w:val="22"/>
          <w:szCs w:val="22"/>
        </w:rPr>
        <w:t>zálohy</w:t>
      </w:r>
      <w:r w:rsidR="002F7CC0" w:rsidRPr="00B77F07">
        <w:rPr>
          <w:sz w:val="22"/>
          <w:szCs w:val="22"/>
        </w:rPr>
        <w:t xml:space="preserve"> za služby spojené s užívaním nebytového priestoru za</w:t>
      </w:r>
      <w:r w:rsidR="00F22901">
        <w:rPr>
          <w:sz w:val="22"/>
          <w:szCs w:val="22"/>
        </w:rPr>
        <w:t>:</w:t>
      </w:r>
    </w:p>
    <w:p w:rsidR="002F7CC0" w:rsidRPr="007A459C" w:rsidRDefault="007A459C" w:rsidP="007A459C">
      <w:pPr>
        <w:ind w:left="708"/>
        <w:rPr>
          <w:sz w:val="22"/>
          <w:szCs w:val="22"/>
        </w:rPr>
      </w:pPr>
      <w:r w:rsidRPr="007A459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22901" w:rsidRPr="007A459C">
        <w:rPr>
          <w:sz w:val="22"/>
          <w:szCs w:val="22"/>
        </w:rPr>
        <w:t>rok 2015 v zmysle vyúčtovania zálohových platieb za rok 2015, ktoré bude nájomcovi doručené v zmysle Zmluvy o nájme nebytových priestorov za c</w:t>
      </w:r>
      <w:r w:rsidR="002F7CC0" w:rsidRPr="007A459C">
        <w:rPr>
          <w:sz w:val="22"/>
          <w:szCs w:val="22"/>
        </w:rPr>
        <w:t>elú dobu trvania nájmu</w:t>
      </w:r>
      <w:r w:rsidR="00283B22" w:rsidRPr="007A459C">
        <w:rPr>
          <w:sz w:val="22"/>
          <w:szCs w:val="22"/>
        </w:rPr>
        <w:t xml:space="preserve"> najneskôr do </w:t>
      </w:r>
      <w:r w:rsidR="00F07878" w:rsidRPr="007A459C">
        <w:rPr>
          <w:sz w:val="22"/>
          <w:szCs w:val="22"/>
        </w:rPr>
        <w:t>30.</w:t>
      </w:r>
      <w:r w:rsidR="00AB5713" w:rsidRPr="007A459C">
        <w:rPr>
          <w:sz w:val="22"/>
          <w:szCs w:val="22"/>
        </w:rPr>
        <w:t>0</w:t>
      </w:r>
      <w:r w:rsidR="00F22901" w:rsidRPr="007A459C">
        <w:rPr>
          <w:sz w:val="22"/>
          <w:szCs w:val="22"/>
        </w:rPr>
        <w:t>4</w:t>
      </w:r>
      <w:r w:rsidR="00BA7971" w:rsidRPr="007A459C">
        <w:rPr>
          <w:sz w:val="22"/>
          <w:szCs w:val="22"/>
        </w:rPr>
        <w:t>.201</w:t>
      </w:r>
      <w:r w:rsidR="0069157D" w:rsidRPr="007A459C">
        <w:rPr>
          <w:sz w:val="22"/>
          <w:szCs w:val="22"/>
        </w:rPr>
        <w:t>6</w:t>
      </w:r>
      <w:r w:rsidR="002F7CC0" w:rsidRPr="007A459C">
        <w:rPr>
          <w:sz w:val="22"/>
          <w:szCs w:val="22"/>
        </w:rPr>
        <w:t>.</w:t>
      </w:r>
      <w:r w:rsidR="008271BD" w:rsidRPr="007A459C">
        <w:rPr>
          <w:sz w:val="22"/>
          <w:szCs w:val="22"/>
        </w:rPr>
        <w:t xml:space="preserve"> </w:t>
      </w:r>
    </w:p>
    <w:p w:rsidR="007A459C" w:rsidRDefault="007A459C" w:rsidP="007A459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2901">
        <w:rPr>
          <w:sz w:val="22"/>
          <w:szCs w:val="22"/>
        </w:rPr>
        <w:t xml:space="preserve">obdobie od 01.01.2016 do ukončenia prenájmu, </w:t>
      </w:r>
      <w:proofErr w:type="spellStart"/>
      <w:r w:rsidR="00F22901">
        <w:rPr>
          <w:sz w:val="22"/>
          <w:szCs w:val="22"/>
        </w:rPr>
        <w:t>t.j</w:t>
      </w:r>
      <w:proofErr w:type="spellEnd"/>
      <w:r w:rsidR="00F22901">
        <w:rPr>
          <w:sz w:val="22"/>
          <w:szCs w:val="22"/>
        </w:rPr>
        <w:t xml:space="preserve">. </w:t>
      </w:r>
      <w:r w:rsidR="00C3538D">
        <w:rPr>
          <w:sz w:val="22"/>
          <w:szCs w:val="22"/>
        </w:rPr>
        <w:t>17</w:t>
      </w:r>
      <w:r w:rsidR="00F22901">
        <w:rPr>
          <w:sz w:val="22"/>
          <w:szCs w:val="22"/>
        </w:rPr>
        <w:t xml:space="preserve">.03.2016 v zmysle vyúčtovania zálohových platieb, ktoré bude nájomcovi doručené v zmysle Zmluvy, </w:t>
      </w:r>
      <w:proofErr w:type="spellStart"/>
      <w:r w:rsidR="00F22901">
        <w:rPr>
          <w:sz w:val="22"/>
          <w:szCs w:val="22"/>
        </w:rPr>
        <w:t>t.j</w:t>
      </w:r>
      <w:proofErr w:type="spellEnd"/>
      <w:r w:rsidR="00F22901">
        <w:rPr>
          <w:sz w:val="22"/>
          <w:szCs w:val="22"/>
        </w:rPr>
        <w:t>. do 31.05.2017</w:t>
      </w:r>
      <w:r w:rsidR="00F22901" w:rsidRPr="00C97AE1">
        <w:rPr>
          <w:sz w:val="22"/>
          <w:szCs w:val="22"/>
        </w:rPr>
        <w:t>.</w:t>
      </w:r>
    </w:p>
    <w:p w:rsidR="002F7CC0" w:rsidRPr="00B77F07" w:rsidRDefault="00B77F07" w:rsidP="007A459C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IV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 w:rsidR="00804615"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804615" w:rsidRPr="00B77F07" w:rsidRDefault="00804615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095DAD" w:rsidRPr="00095DAD" w:rsidRDefault="00095DAD" w:rsidP="00095DAD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 xml:space="preserve">Nájomca súhlasí so spracovaním osobných údajov podľa zákona NR SR č. 122/2013 </w:t>
      </w:r>
      <w:proofErr w:type="spellStart"/>
      <w:r w:rsidRPr="00095DAD">
        <w:rPr>
          <w:sz w:val="22"/>
          <w:szCs w:val="22"/>
        </w:rPr>
        <w:t>Z.z</w:t>
      </w:r>
      <w:proofErr w:type="spellEnd"/>
      <w:r w:rsidRPr="00095DAD">
        <w:rPr>
          <w:sz w:val="22"/>
          <w:szCs w:val="22"/>
        </w:rPr>
        <w:t>. o ochrane osobných údajov v znení neskorších predpisov.</w:t>
      </w:r>
    </w:p>
    <w:p w:rsidR="002F7CC0" w:rsidRPr="00B77F07" w:rsidRDefault="002F7CC0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B77F07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bookmarkStart w:id="0" w:name="_GoBack"/>
      <w:bookmarkEnd w:id="0"/>
    </w:p>
    <w:p w:rsidR="002F7CC0" w:rsidRDefault="002F7CC0" w:rsidP="002F7CC0">
      <w:pPr>
        <w:jc w:val="both"/>
        <w:rPr>
          <w:sz w:val="22"/>
          <w:szCs w:val="22"/>
        </w:rPr>
      </w:pPr>
    </w:p>
    <w:p w:rsidR="00DE79FE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DE79FE" w:rsidRPr="00897339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063ED0" w:rsidRDefault="00DE79FE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3ED0">
        <w:rPr>
          <w:sz w:val="22"/>
          <w:szCs w:val="22"/>
        </w:rPr>
        <w:t>.............................</w:t>
      </w:r>
      <w:r w:rsidR="00063ED0">
        <w:rPr>
          <w:sz w:val="22"/>
          <w:szCs w:val="22"/>
        </w:rPr>
        <w:tab/>
        <w:t>.............................</w:t>
      </w:r>
    </w:p>
    <w:p w:rsidR="00063ED0" w:rsidRDefault="00063ED0" w:rsidP="00AA1CB7">
      <w:pPr>
        <w:tabs>
          <w:tab w:val="left" w:pos="1134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</w:r>
      <w:r w:rsidR="007A459C">
        <w:rPr>
          <w:sz w:val="22"/>
          <w:szCs w:val="22"/>
        </w:rPr>
        <w:t xml:space="preserve">Jozef </w:t>
      </w:r>
      <w:proofErr w:type="spellStart"/>
      <w:r w:rsidR="007A459C">
        <w:rPr>
          <w:sz w:val="22"/>
          <w:szCs w:val="22"/>
        </w:rPr>
        <w:t>Kopta</w:t>
      </w:r>
      <w:proofErr w:type="spellEnd"/>
    </w:p>
    <w:p w:rsidR="00063ED0" w:rsidRPr="00B72123" w:rsidRDefault="00063ED0" w:rsidP="00063ED0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primátor mesta</w:t>
      </w:r>
    </w:p>
    <w:p w:rsidR="00B77F07" w:rsidRPr="00B72123" w:rsidRDefault="00B77F07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sectPr w:rsidR="00B77F07" w:rsidRPr="00B72123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2069"/>
    <w:multiLevelType w:val="hybridMultilevel"/>
    <w:tmpl w:val="74D8ECD8"/>
    <w:lvl w:ilvl="0" w:tplc="EB92E9C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37CB"/>
    <w:multiLevelType w:val="hybridMultilevel"/>
    <w:tmpl w:val="ED1E2BA0"/>
    <w:lvl w:ilvl="0" w:tplc="9244CF4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03F8"/>
    <w:rsid w:val="00102C84"/>
    <w:rsid w:val="00150C96"/>
    <w:rsid w:val="001577F2"/>
    <w:rsid w:val="002105F0"/>
    <w:rsid w:val="00250F1B"/>
    <w:rsid w:val="00283B22"/>
    <w:rsid w:val="002F4D8C"/>
    <w:rsid w:val="002F6F20"/>
    <w:rsid w:val="002F7CC0"/>
    <w:rsid w:val="003964BB"/>
    <w:rsid w:val="00455566"/>
    <w:rsid w:val="00514E6F"/>
    <w:rsid w:val="0056433F"/>
    <w:rsid w:val="005A1089"/>
    <w:rsid w:val="005A415C"/>
    <w:rsid w:val="00634885"/>
    <w:rsid w:val="00642259"/>
    <w:rsid w:val="0069157D"/>
    <w:rsid w:val="006B3F10"/>
    <w:rsid w:val="006C163D"/>
    <w:rsid w:val="006E19DC"/>
    <w:rsid w:val="00733B37"/>
    <w:rsid w:val="007A459C"/>
    <w:rsid w:val="00804615"/>
    <w:rsid w:val="008271BD"/>
    <w:rsid w:val="0085123C"/>
    <w:rsid w:val="00852F00"/>
    <w:rsid w:val="008E667D"/>
    <w:rsid w:val="009118B8"/>
    <w:rsid w:val="0091743E"/>
    <w:rsid w:val="00937A46"/>
    <w:rsid w:val="00953008"/>
    <w:rsid w:val="009647B5"/>
    <w:rsid w:val="00974B04"/>
    <w:rsid w:val="009A4A42"/>
    <w:rsid w:val="009A6C73"/>
    <w:rsid w:val="009E5297"/>
    <w:rsid w:val="00A12F82"/>
    <w:rsid w:val="00A377A9"/>
    <w:rsid w:val="00A606F2"/>
    <w:rsid w:val="00A824DB"/>
    <w:rsid w:val="00AA1CB7"/>
    <w:rsid w:val="00AB5713"/>
    <w:rsid w:val="00B6365C"/>
    <w:rsid w:val="00B77F07"/>
    <w:rsid w:val="00BA7971"/>
    <w:rsid w:val="00BD3006"/>
    <w:rsid w:val="00BE7FDE"/>
    <w:rsid w:val="00C3538D"/>
    <w:rsid w:val="00C474C2"/>
    <w:rsid w:val="00C7669E"/>
    <w:rsid w:val="00CF4DF2"/>
    <w:rsid w:val="00DE79FE"/>
    <w:rsid w:val="00DF756E"/>
    <w:rsid w:val="00EC042D"/>
    <w:rsid w:val="00EF0A88"/>
    <w:rsid w:val="00F07878"/>
    <w:rsid w:val="00F22901"/>
    <w:rsid w:val="00F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9</cp:revision>
  <cp:lastPrinted>2016-06-06T07:01:00Z</cp:lastPrinted>
  <dcterms:created xsi:type="dcterms:W3CDTF">2016-02-29T07:21:00Z</dcterms:created>
  <dcterms:modified xsi:type="dcterms:W3CDTF">2016-06-06T07:07:00Z</dcterms:modified>
</cp:coreProperties>
</file>