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99" w:rsidRPr="00E21E8E" w:rsidRDefault="00AA2799" w:rsidP="00AA2799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AA2799" w:rsidRPr="006C7C64" w:rsidRDefault="00AA2799" w:rsidP="00AA2799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AA2799" w:rsidRPr="009428E7" w:rsidRDefault="00AA2799" w:rsidP="00AA2799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AA2799" w:rsidRDefault="00AA2799" w:rsidP="00AA2799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AA2799" w:rsidRPr="00E84C70" w:rsidRDefault="00AA2799" w:rsidP="00AA2799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AA2799" w:rsidRPr="00E21E8E" w:rsidRDefault="00AA2799" w:rsidP="00AA2799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Default="00AA2799" w:rsidP="00AA2799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Ľubomír Medvecký</w:t>
      </w:r>
    </w:p>
    <w:p w:rsidR="00AA2799" w:rsidRPr="00E21E8E" w:rsidRDefault="00AA2799" w:rsidP="00AA2799">
      <w:pPr>
        <w:tabs>
          <w:tab w:val="left" w:pos="1134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AA2799" w:rsidRPr="00E21E8E" w:rsidRDefault="00AA2799" w:rsidP="00AA2799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 w:rsidRPr="00E21E8E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3410A">
        <w:rPr>
          <w:sz w:val="22"/>
        </w:rPr>
        <w:t>Medvedzie 256/50-2, 027 44 Tvrdošín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AA2799" w:rsidRDefault="00AA2799" w:rsidP="00AA2799">
      <w:pPr>
        <w:pStyle w:val="tl3"/>
      </w:pPr>
      <w:r>
        <w:t xml:space="preserve">Prenajímateľ – vlastník bytového domu 24 </w:t>
      </w:r>
      <w:proofErr w:type="spellStart"/>
      <w:r>
        <w:t>b.j</w:t>
      </w:r>
      <w:proofErr w:type="spellEnd"/>
      <w:r>
        <w:t xml:space="preserve">. Tvrdošín, Medvedzie </w:t>
      </w:r>
      <w:proofErr w:type="spellStart"/>
      <w:r>
        <w:t>súp.č</w:t>
      </w:r>
      <w:proofErr w:type="spellEnd"/>
      <w:r>
        <w:t>. 262/52, ktorý je v katastri nehnuteľností vedený v </w:t>
      </w:r>
      <w:proofErr w:type="spellStart"/>
      <w:r>
        <w:t>k.ú</w:t>
      </w:r>
      <w:proofErr w:type="spellEnd"/>
      <w:r>
        <w:t>. Krásna Hôrka, zapísaný na liste vlastníctva č. 2371, vlastník Mesto Tvrdošín v celosti, prenecháva nájomcovi do užívania v bytovom dome 262/52, 2-izbový byt na prízemí, označený ako byt číslo 2, ktorý podľa prílohy k opatreniu MF SR č. 01/R/2008 v znení neskorších predpisov patrí do I. kategórie.</w:t>
      </w:r>
    </w:p>
    <w:p w:rsidR="00AA2799" w:rsidRPr="00024D26" w:rsidRDefault="00AA2799" w:rsidP="00AA2799">
      <w:pPr>
        <w:pStyle w:val="tl3"/>
      </w:pPr>
      <w:r w:rsidRPr="00024D26">
        <w:t>Byt pozostáva z 2 obytných miestností, kuchyne, príslušenstva kuchyne a to: kuchynskej linky, el. sporáka a digestora, kúpeľne + WC a chodba. Súčasťou bytu je pivnica v suteréne domu. Podlahová plocha bytu a jeho vybavenosť je uvedená v evidenčnom liste a protokole o odovzdaní a prevzatí bytu.</w:t>
      </w:r>
    </w:p>
    <w:p w:rsidR="00AA2799" w:rsidRPr="00E21E8E" w:rsidRDefault="00AA2799" w:rsidP="00AA2799">
      <w:pPr>
        <w:pStyle w:val="tl3"/>
      </w:pPr>
      <w:r w:rsidRPr="00E21E8E">
        <w:t xml:space="preserve"> Nájomca je oprávnený s bytom užívať aj spoločné priestory a spoločné zariadenia domu a využívať plnenia, ktoré sa poskytujú s užívaním bytu.</w:t>
      </w:r>
    </w:p>
    <w:p w:rsidR="00AA2799" w:rsidRPr="00E21E8E" w:rsidRDefault="00AA2799" w:rsidP="00AA2799">
      <w:pPr>
        <w:pStyle w:val="tl3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AA2799" w:rsidRPr="00342B18" w:rsidRDefault="00AA2799" w:rsidP="00AA2799">
      <w:pPr>
        <w:pStyle w:val="tl3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2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>.2016 do 3</w:t>
      </w:r>
      <w:r>
        <w:rPr>
          <w:b/>
          <w:sz w:val="22"/>
        </w:rPr>
        <w:t>1.10</w:t>
      </w:r>
      <w:r w:rsidRPr="00342B18">
        <w:rPr>
          <w:b/>
          <w:sz w:val="22"/>
        </w:rPr>
        <w:t xml:space="preserve">.2019. 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AA2799" w:rsidRPr="00342B18" w:rsidRDefault="00AA2799" w:rsidP="00AA2799">
      <w:pPr>
        <w:pStyle w:val="Odsekzoznamu1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AA2799" w:rsidRPr="00FC2993" w:rsidRDefault="00AA2799" w:rsidP="00AA2799">
      <w:pPr>
        <w:pStyle w:val="Odsekzoznamu1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024D26">
        <w:rPr>
          <w:bCs/>
          <w:sz w:val="22"/>
        </w:rPr>
        <w:t>nájomné za užívanie bytu vo výške 89,30 €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AA2799" w:rsidRDefault="00AA2799" w:rsidP="00AA2799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AA2799" w:rsidRPr="00D90407" w:rsidRDefault="00AA2799" w:rsidP="00AA2799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AA2799" w:rsidRPr="00D90407" w:rsidRDefault="00AA2799" w:rsidP="00AA2799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AA2799" w:rsidRPr="00807DFC" w:rsidRDefault="00AA2799" w:rsidP="00AA2799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AA2799" w:rsidRPr="0075324A" w:rsidRDefault="00AA2799" w:rsidP="00AA2799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AA2799" w:rsidRDefault="00AA2799" w:rsidP="00AA2799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AA2799" w:rsidRPr="002B6EE0" w:rsidRDefault="00AA2799" w:rsidP="00AA2799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Pr="005B4166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AA2799" w:rsidRPr="005B4166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AA2799" w:rsidRPr="00EB1514" w:rsidRDefault="00AA2799" w:rsidP="00AA2799">
      <w:pPr>
        <w:pStyle w:val="Odsekzoznamu1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AA2799" w:rsidRPr="0044519A" w:rsidRDefault="00AA2799" w:rsidP="00AA2799">
      <w:pPr>
        <w:pStyle w:val="Odsekzoznamu1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AA2799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AA2799" w:rsidRDefault="00AA2799" w:rsidP="00AA2799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AA2799" w:rsidRPr="00A2533F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AA2799" w:rsidRPr="00E21E8E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AA2799" w:rsidRPr="00E21E8E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AA2799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AA2799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AA2799" w:rsidRPr="00A2533F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AA2799" w:rsidRPr="00A2533F" w:rsidRDefault="00AA2799" w:rsidP="00AA2799">
      <w:pPr>
        <w:pStyle w:val="Odsekzoznamu1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AA2799" w:rsidRPr="00E21E8E" w:rsidRDefault="00AA2799" w:rsidP="00AA2799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AA2799" w:rsidRPr="00E21E8E" w:rsidRDefault="00AA2799" w:rsidP="00AA2799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AA2799" w:rsidRPr="00E21E8E" w:rsidRDefault="00AA2799" w:rsidP="00AA2799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AA2799" w:rsidRPr="00E21E8E" w:rsidRDefault="00AA2799" w:rsidP="00AA2799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AA2799" w:rsidRDefault="00AA2799" w:rsidP="00AA2799">
      <w:pPr>
        <w:pStyle w:val="Odsekzoznamu1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AA2799" w:rsidRPr="00E21E8E" w:rsidRDefault="00AA2799" w:rsidP="00AA2799">
      <w:pPr>
        <w:pStyle w:val="Odsekzoznamu1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AA2799" w:rsidRPr="00E21E8E" w:rsidRDefault="00AA2799" w:rsidP="00AA2799">
      <w:pPr>
        <w:pStyle w:val="Odsekzoznamu1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AA2799" w:rsidRPr="00E21E8E" w:rsidRDefault="00AA2799" w:rsidP="00AA2799">
      <w:pPr>
        <w:pStyle w:val="Odsekzoznamu1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AA2799" w:rsidRPr="00E21E8E" w:rsidRDefault="00AA2799" w:rsidP="00AA2799">
      <w:pPr>
        <w:pStyle w:val="Odsekzoznamu1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AA2799" w:rsidRPr="00E21E8E" w:rsidRDefault="00AA2799" w:rsidP="00AA2799">
      <w:pPr>
        <w:pStyle w:val="Odsekzoznamu1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AA2799" w:rsidRPr="005B4166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AA2799" w:rsidRDefault="00AA2799" w:rsidP="00AA2799">
      <w:pPr>
        <w:tabs>
          <w:tab w:val="left" w:pos="6096"/>
        </w:tabs>
        <w:rPr>
          <w:sz w:val="22"/>
        </w:rPr>
      </w:pPr>
    </w:p>
    <w:p w:rsidR="00AA2799" w:rsidRPr="00E21E8E" w:rsidRDefault="00AA2799" w:rsidP="00AA2799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AA2799" w:rsidRDefault="00AA2799" w:rsidP="00AA2799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AA2799" w:rsidRDefault="00AA2799" w:rsidP="00AA2799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Ľubomír Medvecký</w:t>
      </w:r>
    </w:p>
    <w:p w:rsidR="00AA2799" w:rsidRDefault="00AA2799" w:rsidP="00AA2799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B846DB" w:rsidRDefault="00B846DB"/>
    <w:p w:rsidR="00AA2799" w:rsidRDefault="00AA2799"/>
    <w:p w:rsidR="00AA2799" w:rsidRDefault="00AA2799"/>
    <w:p w:rsidR="00AA2799" w:rsidRDefault="00AA2799"/>
    <w:p w:rsidR="00AA2799" w:rsidRDefault="00AA2799"/>
    <w:p w:rsidR="00AA2799" w:rsidRDefault="00AA2799"/>
    <w:p w:rsidR="00AA2799" w:rsidRPr="00E21E8E" w:rsidRDefault="00AA2799" w:rsidP="00AA2799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AA2799" w:rsidRPr="006C7C64" w:rsidRDefault="00AA2799" w:rsidP="00AA2799">
      <w:pPr>
        <w:autoSpaceDE w:val="0"/>
        <w:autoSpaceDN w:val="0"/>
        <w:adjustRightInd w:val="0"/>
        <w:spacing w:after="0" w:line="240" w:lineRule="auto"/>
        <w:jc w:val="left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  <w:r>
        <w:rPr>
          <w:b/>
          <w:sz w:val="22"/>
        </w:rPr>
        <w:t xml:space="preserve"> </w:t>
      </w:r>
    </w:p>
    <w:p w:rsidR="00AA2799" w:rsidRPr="009428E7" w:rsidRDefault="00AA2799" w:rsidP="00AA2799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AA2799" w:rsidRPr="00E84C70" w:rsidRDefault="00AA2799" w:rsidP="00AA2799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AA2799" w:rsidRDefault="00AA2799" w:rsidP="00AA2799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AA2799" w:rsidRPr="00E84C70" w:rsidRDefault="00AA2799" w:rsidP="00AA2799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prenajímateľ)</w:t>
      </w:r>
      <w:r>
        <w:rPr>
          <w:rFonts w:eastAsia="Calibri"/>
          <w:i/>
          <w:sz w:val="22"/>
        </w:rPr>
        <w:t xml:space="preserve"> </w:t>
      </w:r>
    </w:p>
    <w:p w:rsidR="00AA2799" w:rsidRPr="00E21E8E" w:rsidRDefault="00AA2799" w:rsidP="00AA2799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Default="00AA2799" w:rsidP="00AA2799">
      <w:pPr>
        <w:tabs>
          <w:tab w:val="left" w:pos="1134"/>
        </w:tabs>
        <w:spacing w:after="0" w:line="240" w:lineRule="auto"/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Zuzana </w:t>
      </w:r>
      <w:proofErr w:type="spellStart"/>
      <w:r>
        <w:rPr>
          <w:b/>
          <w:sz w:val="22"/>
        </w:rPr>
        <w:t>Ferenčíková</w:t>
      </w:r>
      <w:proofErr w:type="spellEnd"/>
    </w:p>
    <w:p w:rsidR="00AA2799" w:rsidRPr="00293485" w:rsidRDefault="00AA2799" w:rsidP="00AA2799">
      <w:pPr>
        <w:tabs>
          <w:tab w:val="left" w:pos="1134"/>
        </w:tabs>
        <w:spacing w:after="0" w:line="240" w:lineRule="auto"/>
        <w:rPr>
          <w:sz w:val="22"/>
        </w:rPr>
      </w:pPr>
      <w:r w:rsidRPr="00C0366A">
        <w:rPr>
          <w:sz w:val="22"/>
        </w:rPr>
        <w:t>Dátum narodenia</w:t>
      </w:r>
      <w:r>
        <w:rPr>
          <w:b/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</w:r>
    </w:p>
    <w:p w:rsidR="00AA2799" w:rsidRPr="00293485" w:rsidRDefault="00AA2799" w:rsidP="00AA2799">
      <w:pPr>
        <w:tabs>
          <w:tab w:val="left" w:pos="1134"/>
          <w:tab w:val="left" w:pos="1276"/>
        </w:tabs>
        <w:spacing w:after="0" w:line="240" w:lineRule="auto"/>
        <w:rPr>
          <w:sz w:val="22"/>
        </w:rPr>
      </w:pPr>
      <w:r>
        <w:rPr>
          <w:sz w:val="22"/>
        </w:rPr>
        <w:t>B</w:t>
      </w:r>
      <w:r w:rsidRPr="00293485">
        <w:rPr>
          <w:sz w:val="22"/>
        </w:rPr>
        <w:t>ytom:</w:t>
      </w:r>
      <w:r>
        <w:rPr>
          <w:sz w:val="22"/>
        </w:rPr>
        <w:tab/>
      </w:r>
      <w:r w:rsidRPr="00293485">
        <w:rPr>
          <w:sz w:val="22"/>
        </w:rPr>
        <w:t xml:space="preserve"> </w:t>
      </w:r>
      <w:r w:rsidRPr="00293485">
        <w:rPr>
          <w:sz w:val="22"/>
        </w:rPr>
        <w:tab/>
      </w:r>
      <w:r w:rsidRPr="00293485">
        <w:rPr>
          <w:sz w:val="22"/>
        </w:rPr>
        <w:tab/>
      </w:r>
      <w:r w:rsidRPr="00293485">
        <w:rPr>
          <w:sz w:val="22"/>
        </w:rPr>
        <w:tab/>
        <w:t>Medvedzie 262/52-1</w:t>
      </w:r>
      <w:r>
        <w:rPr>
          <w:sz w:val="22"/>
        </w:rPr>
        <w:t>3</w:t>
      </w:r>
      <w:r w:rsidRPr="00293485">
        <w:rPr>
          <w:sz w:val="22"/>
        </w:rPr>
        <w:t>, 027 44 Tvrdošín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b/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Pr="00E21E8E">
        <w:rPr>
          <w:b/>
          <w:sz w:val="22"/>
        </w:rPr>
        <w:t>Predmet nájmu</w:t>
      </w:r>
    </w:p>
    <w:p w:rsidR="00AA2799" w:rsidRDefault="00AA2799" w:rsidP="00AA2799">
      <w:pPr>
        <w:pStyle w:val="Odsekzoznamu1"/>
        <w:numPr>
          <w:ilvl w:val="0"/>
          <w:numId w:val="9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Prenajímateľ – vlastník bytového domu 24 </w:t>
      </w:r>
      <w:proofErr w:type="spellStart"/>
      <w:r>
        <w:rPr>
          <w:sz w:val="22"/>
        </w:rPr>
        <w:t>b.j</w:t>
      </w:r>
      <w:proofErr w:type="spellEnd"/>
      <w:r>
        <w:rPr>
          <w:sz w:val="22"/>
        </w:rPr>
        <w:t xml:space="preserve">. Tvrdošín, Medvedzie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262/52, ktorý je v katastri nehnuteľností vedený v </w:t>
      </w:r>
      <w:proofErr w:type="spellStart"/>
      <w:r>
        <w:rPr>
          <w:sz w:val="22"/>
        </w:rPr>
        <w:t>k.ú</w:t>
      </w:r>
      <w:proofErr w:type="spellEnd"/>
      <w:r>
        <w:rPr>
          <w:sz w:val="22"/>
        </w:rPr>
        <w:t>. Krásna Hôrka, zapísaný na liste vlastníctva č. 2371, vlastník Mesto Tvrdošín v celosti, prenecháva nájomcovi do užívania v bytovom dome 262/52, 2-izbový byt na prízemí, označený ako byt číslo 13, ktorý podľa prílohy k opatreniu MF SR č. 01/R/2008 v znení neskorších predpisov patrí do I. kategórie.</w:t>
      </w:r>
    </w:p>
    <w:p w:rsidR="00AA2799" w:rsidRPr="00AE2482" w:rsidRDefault="00AA2799" w:rsidP="00AA2799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AE2482">
        <w:t>Byt pozostáva z 2 obytných miestností, kuchyne, príslušenstva kuchyne a to: kuchynskej linky, el. sporáka a digestora, kúpeľne + WC a chodba. Súčasťou bytu je pivnica v suteréne domu. Podlahová plocha bytu a jeho vybavenosť je uvedená v evidenčnom liste a protokole o odovzdaní a prevzatí bytu.</w:t>
      </w:r>
    </w:p>
    <w:p w:rsidR="00AA2799" w:rsidRPr="00E21E8E" w:rsidRDefault="00AA2799" w:rsidP="00AA2799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AE2482">
        <w:t>Nájomca je oprávnený s bytom užívať aj spoločné priestory a spoločné zariadenia domu a využívať</w:t>
      </w:r>
      <w:r w:rsidRPr="00E21E8E">
        <w:t xml:space="preserve"> plnenia, ktoré sa poskytujú s užívaním bytu.</w:t>
      </w:r>
    </w:p>
    <w:p w:rsidR="00AA2799" w:rsidRPr="00E21E8E" w:rsidRDefault="00AA2799" w:rsidP="00AA2799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Nájomca vyhlasuje, že so stavom bytu, jeho základného príslušenstva a vedľajších miestností sa osobne oboznámil za prítomnosti </w:t>
      </w:r>
      <w:r>
        <w:t>zástupcu prenajímateľa</w:t>
      </w:r>
      <w:r w:rsidRPr="00E21E8E">
        <w:t xml:space="preserve"> zodpovedného za odovzdanie bytu.</w:t>
      </w:r>
    </w:p>
    <w:p w:rsidR="00AA2799" w:rsidRPr="00342B18" w:rsidRDefault="00AA2799" w:rsidP="00AA2799">
      <w:pPr>
        <w:pStyle w:val="tl4"/>
        <w:numPr>
          <w:ilvl w:val="0"/>
          <w:numId w:val="1"/>
        </w:numPr>
        <w:tabs>
          <w:tab w:val="clear" w:pos="502"/>
          <w:tab w:val="num" w:pos="284"/>
        </w:tabs>
        <w:ind w:left="284" w:hanging="284"/>
      </w:pPr>
      <w:r w:rsidRPr="00E21E8E">
        <w:t xml:space="preserve">Prenajímateľ odovzdal nájomcovi byt vrátane jeho príslušenstva v užívania schopnom stave, čo nájomca </w:t>
      </w:r>
      <w:r w:rsidRPr="00342B18">
        <w:t>potvrdzuje podpisom tejto zmluvy.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>
        <w:rPr>
          <w:sz w:val="22"/>
        </w:rPr>
        <w:t xml:space="preserve">Prenajímateľ prenecháva 2-izbový byt č. 13 v bytovom dome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262/52 </w:t>
      </w:r>
      <w:r w:rsidRPr="00342B18">
        <w:rPr>
          <w:sz w:val="22"/>
        </w:rPr>
        <w:t xml:space="preserve">do nájmu nájomcovi  na dobu určitú </w:t>
      </w:r>
      <w:r>
        <w:rPr>
          <w:b/>
          <w:sz w:val="22"/>
        </w:rPr>
        <w:t>s účinnosťou od 01.11</w:t>
      </w:r>
      <w:r w:rsidRPr="00342B18">
        <w:rPr>
          <w:b/>
          <w:sz w:val="22"/>
        </w:rPr>
        <w:t xml:space="preserve">.2016 do </w:t>
      </w:r>
      <w:r w:rsidRPr="00AE2482">
        <w:rPr>
          <w:b/>
          <w:sz w:val="22"/>
        </w:rPr>
        <w:t>31.10.2019.</w:t>
      </w:r>
      <w:r w:rsidRPr="00342B18">
        <w:rPr>
          <w:b/>
          <w:sz w:val="22"/>
        </w:rPr>
        <w:t xml:space="preserve"> 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443/2010 o dotáciách na rozvoj     bývania a o sociálnom bývaní a vo VZN mesta Tvrdošín o podmienkach prideľovania bytov vo vlastníctve mesta Tvrdošín.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AA2799" w:rsidRPr="00342B18" w:rsidRDefault="00AA2799" w:rsidP="00AA2799">
      <w:pPr>
        <w:pStyle w:val="Odsekzoznamu1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Nájomca, ak má záujem o opakované uzatvorenie zmluvy o nájmu bytu, je povinný najmenej 2 mesiace     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  <w:r>
        <w:rPr>
          <w:sz w:val="22"/>
        </w:rPr>
        <w:t xml:space="preserve"> 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AA2799" w:rsidRPr="00342B18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AA2799" w:rsidRPr="00EF05F0" w:rsidRDefault="00AA2799" w:rsidP="00EF05F0">
      <w:pPr>
        <w:pStyle w:val="tl1"/>
        <w:numPr>
          <w:ilvl w:val="0"/>
          <w:numId w:val="10"/>
        </w:numPr>
        <w:tabs>
          <w:tab w:val="clear" w:pos="644"/>
          <w:tab w:val="num" w:pos="284"/>
        </w:tabs>
        <w:ind w:left="284" w:hanging="284"/>
      </w:pPr>
      <w:r w:rsidRPr="00EF05F0">
        <w:t>Dňom uzavretia tejto zmluvy o nájme vzniká nájomcovi povinnosť platiť prenajímateľovi nájomné za byt a preddavky za služby poskytované s užívaním bytu.</w:t>
      </w:r>
    </w:p>
    <w:p w:rsidR="00AA2799" w:rsidRPr="00FC2993" w:rsidRDefault="00AA2799" w:rsidP="00AA2799">
      <w:pPr>
        <w:pStyle w:val="Odsekzoznamu1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AE2482">
        <w:rPr>
          <w:bCs/>
          <w:sz w:val="22"/>
        </w:rPr>
        <w:t xml:space="preserve">nájomné za užívanie bytu vo výške 86,30 €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>12.12.2008, kde výška nájomného je v súlade s ustanovením §-u 2 Opatrenia Ministerstva financií SR zo dňa 23.04.2008 č.01/R/2008 o regulácii cien nájmu bytov v znení neskorších predpisov</w:t>
      </w:r>
    </w:p>
    <w:p w:rsidR="00AA2799" w:rsidRDefault="00AA2799" w:rsidP="00AA2799">
      <w:pPr>
        <w:pStyle w:val="tl1"/>
      </w:pPr>
      <w:r w:rsidRPr="00342B18">
        <w:lastRenderedPageBreak/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AA2799" w:rsidRPr="00D90407" w:rsidRDefault="00AA2799" w:rsidP="00AA2799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AA2799" w:rsidRPr="00D90407" w:rsidRDefault="00AA2799" w:rsidP="00AA2799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AA2799" w:rsidRPr="00807DFC" w:rsidRDefault="00AA2799" w:rsidP="00AA2799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AA2799" w:rsidRPr="0075324A" w:rsidRDefault="00AA2799" w:rsidP="00AA2799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AA2799" w:rsidRDefault="00AA2799" w:rsidP="00AA2799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AA2799" w:rsidRPr="002B6EE0" w:rsidRDefault="00AA2799" w:rsidP="00AA2799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Pr="005B4166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AA2799" w:rsidRPr="005B4166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AA2799" w:rsidRPr="00EB1514" w:rsidRDefault="00AA2799" w:rsidP="00EF05F0">
      <w:pPr>
        <w:pStyle w:val="Odsekzoznamu1"/>
        <w:numPr>
          <w:ilvl w:val="0"/>
          <w:numId w:val="1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AA2799" w:rsidRPr="0044519A" w:rsidRDefault="00AA2799" w:rsidP="00EF05F0">
      <w:pPr>
        <w:pStyle w:val="Odsekzoznamu1"/>
        <w:numPr>
          <w:ilvl w:val="0"/>
          <w:numId w:val="11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AA2799" w:rsidRDefault="00AA2799" w:rsidP="00EF05F0">
      <w:pPr>
        <w:pStyle w:val="Odsekzoznamu1"/>
        <w:numPr>
          <w:ilvl w:val="0"/>
          <w:numId w:val="12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AA2799" w:rsidRDefault="00AA2799" w:rsidP="00AA2799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AA2799" w:rsidRPr="00A2533F" w:rsidRDefault="00AA2799" w:rsidP="00EF05F0">
      <w:pPr>
        <w:pStyle w:val="Odsekzoznamu1"/>
        <w:numPr>
          <w:ilvl w:val="0"/>
          <w:numId w:val="12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AA2799" w:rsidRPr="00E21E8E" w:rsidRDefault="00AA2799" w:rsidP="00EF05F0">
      <w:pPr>
        <w:pStyle w:val="Odsekzoznamu1"/>
        <w:numPr>
          <w:ilvl w:val="0"/>
          <w:numId w:val="12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AA2799" w:rsidRPr="00E21E8E" w:rsidRDefault="00AA2799" w:rsidP="00EF05F0">
      <w:pPr>
        <w:pStyle w:val="Odsekzoznamu1"/>
        <w:numPr>
          <w:ilvl w:val="0"/>
          <w:numId w:val="12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AA2799" w:rsidRDefault="00AA2799" w:rsidP="00EF05F0">
      <w:pPr>
        <w:pStyle w:val="Odsekzoznamu1"/>
        <w:numPr>
          <w:ilvl w:val="0"/>
          <w:numId w:val="12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AA2799" w:rsidRDefault="00AA2799" w:rsidP="00EF05F0">
      <w:pPr>
        <w:pStyle w:val="Odsekzoznamu1"/>
        <w:numPr>
          <w:ilvl w:val="0"/>
          <w:numId w:val="12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AA2799" w:rsidRPr="00A2533F" w:rsidRDefault="00AA2799" w:rsidP="00EF05F0">
      <w:pPr>
        <w:pStyle w:val="Odsekzoznamu1"/>
        <w:numPr>
          <w:ilvl w:val="0"/>
          <w:numId w:val="12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AA2799" w:rsidRPr="00A2533F" w:rsidRDefault="00AA2799" w:rsidP="00EF05F0">
      <w:pPr>
        <w:pStyle w:val="Odsekzoznamu1"/>
        <w:numPr>
          <w:ilvl w:val="0"/>
          <w:numId w:val="12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AA2799" w:rsidRPr="00E21E8E" w:rsidRDefault="00AA2799" w:rsidP="00EF05F0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AA2799" w:rsidRPr="00E21E8E" w:rsidRDefault="00AA2799" w:rsidP="00EF05F0">
      <w:pPr>
        <w:pStyle w:val="Normlnywebov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AA2799" w:rsidRPr="00E21E8E" w:rsidRDefault="00AA2799" w:rsidP="00EF05F0">
      <w:pPr>
        <w:pStyle w:val="Normlnywebov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AA2799" w:rsidRPr="00E21E8E" w:rsidRDefault="00AA2799" w:rsidP="00EF05F0">
      <w:pPr>
        <w:pStyle w:val="Normlnywebov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AA2799" w:rsidRDefault="00AA2799" w:rsidP="00EF05F0">
      <w:pPr>
        <w:pStyle w:val="Odsekzoznamu1"/>
        <w:numPr>
          <w:ilvl w:val="0"/>
          <w:numId w:val="1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AA2799" w:rsidRPr="00E21E8E" w:rsidRDefault="00AA2799" w:rsidP="00EF05F0">
      <w:pPr>
        <w:pStyle w:val="Odsekzoznamu1"/>
        <w:numPr>
          <w:ilvl w:val="0"/>
          <w:numId w:val="14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AA2799" w:rsidRPr="00E21E8E" w:rsidRDefault="00AA2799" w:rsidP="00EF05F0">
      <w:pPr>
        <w:pStyle w:val="Odsekzoznamu1"/>
        <w:numPr>
          <w:ilvl w:val="0"/>
          <w:numId w:val="14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AA2799" w:rsidRPr="00E21E8E" w:rsidRDefault="00AA2799" w:rsidP="00EF05F0">
      <w:pPr>
        <w:pStyle w:val="Odsekzoznamu1"/>
        <w:numPr>
          <w:ilvl w:val="0"/>
          <w:numId w:val="14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</w:t>
      </w:r>
      <w:bookmarkStart w:id="0" w:name="_GoBack"/>
      <w:bookmarkEnd w:id="0"/>
      <w:r w:rsidRPr="00E21E8E">
        <w:rPr>
          <w:sz w:val="22"/>
        </w:rPr>
        <w:t>ejnenia na webovom sídle prenajímateľa.</w:t>
      </w:r>
    </w:p>
    <w:p w:rsidR="00AA2799" w:rsidRPr="00E21E8E" w:rsidRDefault="00AA2799" w:rsidP="00EF05F0">
      <w:pPr>
        <w:pStyle w:val="Odsekzoznamu1"/>
        <w:numPr>
          <w:ilvl w:val="0"/>
          <w:numId w:val="14"/>
        </w:numPr>
        <w:tabs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AA2799" w:rsidRPr="00E21E8E" w:rsidRDefault="00AA2799" w:rsidP="00AA2799">
      <w:pPr>
        <w:pStyle w:val="Odsekzoznamu1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AA2799" w:rsidRPr="005B4166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AA2799" w:rsidRPr="00E21E8E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AA2799" w:rsidRDefault="00AA2799" w:rsidP="00AA2799">
      <w:pPr>
        <w:tabs>
          <w:tab w:val="left" w:pos="6096"/>
        </w:tabs>
        <w:rPr>
          <w:sz w:val="22"/>
        </w:rPr>
      </w:pPr>
    </w:p>
    <w:p w:rsidR="00AA2799" w:rsidRPr="00E21E8E" w:rsidRDefault="00AA2799" w:rsidP="00AA2799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AA2799" w:rsidRDefault="00AA2799" w:rsidP="00AA2799">
      <w:pPr>
        <w:spacing w:after="0" w:line="240" w:lineRule="auto"/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  <w:r>
        <w:rPr>
          <w:sz w:val="22"/>
        </w:rPr>
        <w:tab/>
      </w:r>
    </w:p>
    <w:p w:rsidR="00AA2799" w:rsidRDefault="00AA2799" w:rsidP="00AA2799">
      <w:pPr>
        <w:spacing w:after="0" w:line="240" w:lineRule="auto"/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Zuzana </w:t>
      </w:r>
      <w:proofErr w:type="spellStart"/>
      <w:r>
        <w:rPr>
          <w:sz w:val="22"/>
        </w:rPr>
        <w:t>Ferenčíková</w:t>
      </w:r>
      <w:proofErr w:type="spellEnd"/>
    </w:p>
    <w:p w:rsidR="00AA2799" w:rsidRDefault="00AA2799" w:rsidP="00AA2799">
      <w:pPr>
        <w:spacing w:after="0" w:line="240" w:lineRule="auto"/>
        <w:rPr>
          <w:sz w:val="22"/>
        </w:rPr>
      </w:pPr>
      <w:r w:rsidRPr="00E21E8E">
        <w:rPr>
          <w:sz w:val="22"/>
        </w:rPr>
        <w:t>primátor mesta</w:t>
      </w:r>
    </w:p>
    <w:p w:rsidR="00AA2799" w:rsidRDefault="00AA2799" w:rsidP="00AA2799">
      <w:pPr>
        <w:tabs>
          <w:tab w:val="left" w:pos="1276"/>
          <w:tab w:val="left" w:pos="1843"/>
        </w:tabs>
        <w:spacing w:after="0" w:line="240" w:lineRule="auto"/>
        <w:rPr>
          <w:b/>
          <w:i/>
          <w:sz w:val="32"/>
          <w:szCs w:val="32"/>
        </w:rPr>
      </w:pPr>
    </w:p>
    <w:p w:rsidR="00AA2799" w:rsidRDefault="00AA2799"/>
    <w:sectPr w:rsidR="00AA2799" w:rsidSect="00D63FB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024C603A"/>
    <w:lvl w:ilvl="0" w:tplc="06FC74F6">
      <w:start w:val="1"/>
      <w:numFmt w:val="decimal"/>
      <w:pStyle w:val="tl2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56F4745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319665F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C29D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321DA0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D5"/>
    <w:rsid w:val="00191BD5"/>
    <w:rsid w:val="00AA2799"/>
    <w:rsid w:val="00B846DB"/>
    <w:rsid w:val="00E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232F-C5C3-4E2D-B82B-CC7C1CA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799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link w:val="ListParagraphChar"/>
    <w:rsid w:val="00AA2799"/>
    <w:pPr>
      <w:ind w:left="720"/>
    </w:pPr>
  </w:style>
  <w:style w:type="paragraph" w:styleId="Normlnywebov">
    <w:name w:val="Normal (Web)"/>
    <w:basedOn w:val="Normlny"/>
    <w:rsid w:val="00AA2799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Odsekzoznamu1"/>
    <w:link w:val="tl1Char"/>
    <w:qFormat/>
    <w:rsid w:val="00AA2799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paragraph" w:customStyle="1" w:styleId="tl2">
    <w:name w:val="Štýl2"/>
    <w:basedOn w:val="Odsekzoznamu1"/>
    <w:qFormat/>
    <w:rsid w:val="00AA2799"/>
    <w:pPr>
      <w:numPr>
        <w:numId w:val="1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Odsekzoznamu1"/>
    <w:rsid w:val="00AA2799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AA2799"/>
    <w:rPr>
      <w:rFonts w:ascii="Times New Roman" w:eastAsia="Times New Roman" w:hAnsi="Times New Roman" w:cs="Times New Roman"/>
    </w:rPr>
  </w:style>
  <w:style w:type="paragraph" w:customStyle="1" w:styleId="tl3">
    <w:name w:val="Štýl3"/>
    <w:basedOn w:val="tl2"/>
    <w:link w:val="tl3Char"/>
    <w:qFormat/>
    <w:rsid w:val="00AA2799"/>
  </w:style>
  <w:style w:type="character" w:customStyle="1" w:styleId="tl3Char">
    <w:name w:val="Štýl3 Char"/>
    <w:basedOn w:val="Predvolenpsmoodseku"/>
    <w:link w:val="tl3"/>
    <w:rsid w:val="00AA2799"/>
    <w:rPr>
      <w:rFonts w:ascii="Times New Roman" w:eastAsia="Times New Roman" w:hAnsi="Times New Roman" w:cs="Times New Roman"/>
    </w:rPr>
  </w:style>
  <w:style w:type="paragraph" w:customStyle="1" w:styleId="tl4">
    <w:name w:val="Štýl4"/>
    <w:basedOn w:val="Odsekzoznamu1"/>
    <w:link w:val="tl4Char"/>
    <w:qFormat/>
    <w:rsid w:val="00AA2799"/>
    <w:p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4Char">
    <w:name w:val="Štýl4 Char"/>
    <w:link w:val="tl4"/>
    <w:rsid w:val="00AA27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2838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2016-11-07T08:36:00Z</dcterms:created>
  <dcterms:modified xsi:type="dcterms:W3CDTF">2016-11-07T08:47:00Z</dcterms:modified>
</cp:coreProperties>
</file>